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DC" w:rsidRDefault="00AB3BDC" w:rsidP="00AB3BDC">
      <w:pPr>
        <w:spacing w:before="100" w:beforeAutospacing="1"/>
        <w:jc w:val="both"/>
      </w:pPr>
      <w:r>
        <w:rPr>
          <w:b/>
          <w:bCs/>
          <w:sz w:val="28"/>
          <w:szCs w:val="28"/>
          <w:lang w:val="tr-TR"/>
        </w:rPr>
        <w:t>Irak Cumhuriyeti</w:t>
      </w:r>
    </w:p>
    <w:p w:rsidR="00AB3BDC" w:rsidRDefault="00AB3BDC" w:rsidP="00AB3BDC">
      <w:pPr>
        <w:spacing w:before="100" w:beforeAutospacing="1"/>
        <w:jc w:val="both"/>
      </w:pPr>
      <w:r>
        <w:rPr>
          <w:b/>
          <w:bCs/>
          <w:sz w:val="28"/>
          <w:szCs w:val="28"/>
          <w:lang w:val="tr-TR"/>
        </w:rPr>
        <w:t>Tarım Bakanlığı</w:t>
      </w:r>
    </w:p>
    <w:p w:rsidR="00AB3BDC" w:rsidRDefault="00AB3BDC" w:rsidP="00AB3BDC">
      <w:pPr>
        <w:spacing w:before="100" w:beforeAutospacing="1"/>
        <w:jc w:val="both"/>
      </w:pPr>
      <w:r>
        <w:rPr>
          <w:b/>
          <w:bCs/>
          <w:sz w:val="28"/>
          <w:szCs w:val="28"/>
          <w:lang w:val="tr-TR"/>
        </w:rPr>
        <w:t>Veterinerlik Dairesi</w:t>
      </w:r>
    </w:p>
    <w:p w:rsidR="00AB3BDC" w:rsidRDefault="00AB3BDC" w:rsidP="00AB3BDC">
      <w:pPr>
        <w:spacing w:before="100" w:beforeAutospacing="1"/>
        <w:jc w:val="both"/>
      </w:pPr>
      <w:r>
        <w:rPr>
          <w:b/>
          <w:bCs/>
          <w:sz w:val="28"/>
          <w:szCs w:val="28"/>
          <w:lang w:val="tr-TR"/>
        </w:rPr>
        <w:t>Veteriner karantinalar Bölümü</w:t>
      </w:r>
    </w:p>
    <w:p w:rsidR="00AB3BDC" w:rsidRDefault="00AB3BDC" w:rsidP="00AB3BDC">
      <w:pPr>
        <w:spacing w:before="100" w:beforeAutospacing="1"/>
        <w:jc w:val="both"/>
      </w:pPr>
      <w:proofErr w:type="gramStart"/>
      <w:r>
        <w:rPr>
          <w:sz w:val="28"/>
          <w:szCs w:val="28"/>
          <w:lang w:val="tr-TR"/>
        </w:rPr>
        <w:t>Sayı   : 18850</w:t>
      </w:r>
      <w:proofErr w:type="gramEnd"/>
    </w:p>
    <w:p w:rsidR="00AB3BDC" w:rsidRDefault="00AB3BDC" w:rsidP="00AB3BDC">
      <w:pPr>
        <w:spacing w:before="100" w:beforeAutospacing="1"/>
        <w:jc w:val="both"/>
      </w:pPr>
      <w:proofErr w:type="gramStart"/>
      <w:r>
        <w:rPr>
          <w:sz w:val="28"/>
          <w:szCs w:val="28"/>
          <w:lang w:val="tr-TR"/>
        </w:rPr>
        <w:t>Tarih  : 08</w:t>
      </w:r>
      <w:proofErr w:type="gramEnd"/>
      <w:r>
        <w:rPr>
          <w:sz w:val="28"/>
          <w:szCs w:val="28"/>
          <w:lang w:val="tr-TR"/>
        </w:rPr>
        <w:t>.12.2016</w:t>
      </w:r>
    </w:p>
    <w:p w:rsidR="00AB3BDC" w:rsidRDefault="00AB3BDC" w:rsidP="00AB3BDC">
      <w:pPr>
        <w:spacing w:before="100" w:beforeAutospacing="1" w:after="100" w:afterAutospacing="1"/>
        <w:jc w:val="both"/>
      </w:pPr>
      <w:r>
        <w:rPr>
          <w:sz w:val="28"/>
          <w:szCs w:val="28"/>
          <w:lang w:val="tr-TR"/>
        </w:rPr>
        <w:t> </w:t>
      </w:r>
    </w:p>
    <w:p w:rsidR="00AB3BDC" w:rsidRDefault="00AB3BDC" w:rsidP="00AB3BDC">
      <w:pPr>
        <w:spacing w:before="100" w:beforeAutospacing="1" w:after="100" w:afterAutospacing="1"/>
        <w:jc w:val="both"/>
      </w:pPr>
      <w:r>
        <w:rPr>
          <w:sz w:val="28"/>
          <w:szCs w:val="28"/>
          <w:lang w:val="tr-TR"/>
        </w:rPr>
        <w:t>Tüm Sınır Kapılarındaki Veteriner karantinalara/ Kürdistan Bölgesi hariç</w:t>
      </w:r>
    </w:p>
    <w:p w:rsidR="00AB3BDC" w:rsidRDefault="00AB3BDC" w:rsidP="00AB3BDC">
      <w:pPr>
        <w:spacing w:before="100" w:beforeAutospacing="1" w:after="100" w:afterAutospacing="1"/>
        <w:jc w:val="both"/>
      </w:pPr>
      <w:r>
        <w:rPr>
          <w:sz w:val="28"/>
          <w:szCs w:val="28"/>
          <w:lang w:val="tr-TR"/>
        </w:rPr>
        <w:t>Konu/ İthal edilen mallar</w:t>
      </w:r>
    </w:p>
    <w:p w:rsidR="00AB3BDC" w:rsidRDefault="00AB3BDC" w:rsidP="00AB3BDC">
      <w:pPr>
        <w:spacing w:before="100" w:beforeAutospacing="1" w:after="100" w:afterAutospacing="1"/>
        <w:jc w:val="both"/>
      </w:pPr>
      <w:r>
        <w:rPr>
          <w:sz w:val="28"/>
          <w:szCs w:val="28"/>
          <w:lang w:val="tr-TR"/>
        </w:rPr>
        <w:t> </w:t>
      </w:r>
    </w:p>
    <w:p w:rsidR="00AB3BDC" w:rsidRDefault="00AB3BDC" w:rsidP="00AB3BDC">
      <w:pPr>
        <w:spacing w:before="100" w:beforeAutospacing="1" w:after="100" w:afterAutospacing="1"/>
        <w:jc w:val="both"/>
      </w:pPr>
      <w:r>
        <w:rPr>
          <w:sz w:val="28"/>
          <w:szCs w:val="28"/>
          <w:lang w:val="tr-TR"/>
        </w:rPr>
        <w:t>Saygı ve selamlar…</w:t>
      </w:r>
    </w:p>
    <w:p w:rsidR="00AB3BDC" w:rsidRPr="00AB3BDC" w:rsidRDefault="00AB3BDC" w:rsidP="00AB3BDC">
      <w:pPr>
        <w:spacing w:before="100" w:beforeAutospacing="1" w:after="100" w:afterAutospacing="1"/>
        <w:jc w:val="both"/>
        <w:rPr>
          <w:color w:val="1F497D"/>
          <w:lang w:val="tr-TR"/>
        </w:rPr>
      </w:pPr>
      <w:r>
        <w:rPr>
          <w:sz w:val="28"/>
          <w:szCs w:val="28"/>
          <w:lang w:val="tr-TR"/>
        </w:rPr>
        <w:t xml:space="preserve">          Türkiye’den ithal edilen ve İran üzerinden transit yapan mallara ilişkin 08.12.2016 tarih ve 18846 sayılı yazımıza atıfla, </w:t>
      </w:r>
      <w:proofErr w:type="spellStart"/>
      <w:r>
        <w:rPr>
          <w:sz w:val="28"/>
          <w:szCs w:val="28"/>
          <w:lang w:val="tr-TR"/>
        </w:rPr>
        <w:t>sözkonusu</w:t>
      </w:r>
      <w:proofErr w:type="spellEnd"/>
      <w:r>
        <w:rPr>
          <w:sz w:val="28"/>
          <w:szCs w:val="28"/>
          <w:lang w:val="tr-TR"/>
        </w:rPr>
        <w:t xml:space="preserve"> mallara</w:t>
      </w:r>
      <w:r>
        <w:rPr>
          <w:color w:val="1F497D"/>
          <w:sz w:val="28"/>
          <w:szCs w:val="28"/>
          <w:lang w:val="tr-TR"/>
        </w:rPr>
        <w:t xml:space="preserve"> (kanatlı ve ürünleri)</w:t>
      </w:r>
      <w:r>
        <w:rPr>
          <w:sz w:val="28"/>
          <w:szCs w:val="28"/>
          <w:lang w:val="tr-TR"/>
        </w:rPr>
        <w:t xml:space="preserve"> ilişkin </w:t>
      </w:r>
      <w:proofErr w:type="gramStart"/>
      <w:r>
        <w:rPr>
          <w:sz w:val="28"/>
          <w:szCs w:val="28"/>
          <w:lang w:val="tr-TR"/>
        </w:rPr>
        <w:t>prosedürler</w:t>
      </w:r>
      <w:proofErr w:type="gramEnd"/>
      <w:r>
        <w:rPr>
          <w:sz w:val="28"/>
          <w:szCs w:val="28"/>
          <w:lang w:val="tr-TR"/>
        </w:rPr>
        <w:t xml:space="preserve"> aşağıda sıralıdır:</w:t>
      </w:r>
    </w:p>
    <w:p w:rsidR="00AB3BDC" w:rsidRPr="00AB3BDC" w:rsidRDefault="00AB3BDC" w:rsidP="00AB3BDC">
      <w:pPr>
        <w:pStyle w:val="gmail-msolistparagraph"/>
        <w:jc w:val="both"/>
        <w:rPr>
          <w:lang w:val="tr-TR"/>
        </w:rPr>
      </w:pPr>
      <w:r>
        <w:rPr>
          <w:sz w:val="28"/>
          <w:szCs w:val="28"/>
          <w:lang w:val="tr-TR"/>
        </w:rPr>
        <w:t>1-</w:t>
      </w:r>
      <w:r>
        <w:rPr>
          <w:sz w:val="14"/>
          <w:szCs w:val="14"/>
          <w:lang w:val="tr-TR"/>
        </w:rPr>
        <w:t xml:space="preserve">    </w:t>
      </w:r>
      <w:proofErr w:type="spellStart"/>
      <w:r>
        <w:rPr>
          <w:sz w:val="28"/>
          <w:szCs w:val="28"/>
          <w:lang w:val="tr-TR"/>
        </w:rPr>
        <w:t>Sözkonusu</w:t>
      </w:r>
      <w:proofErr w:type="spellEnd"/>
      <w:r>
        <w:rPr>
          <w:sz w:val="28"/>
          <w:szCs w:val="28"/>
          <w:lang w:val="tr-TR"/>
        </w:rPr>
        <w:t xml:space="preserve"> sevkiyatlar, yalnızca </w:t>
      </w:r>
      <w:r>
        <w:rPr>
          <w:color w:val="1F497D"/>
          <w:sz w:val="28"/>
          <w:szCs w:val="28"/>
          <w:lang w:val="tr-TR"/>
        </w:rPr>
        <w:t>(</w:t>
      </w:r>
      <w:proofErr w:type="spellStart"/>
      <w:r>
        <w:rPr>
          <w:color w:val="1F497D"/>
          <w:sz w:val="28"/>
          <w:szCs w:val="28"/>
          <w:lang w:val="tr-TR"/>
        </w:rPr>
        <w:t>Mehran</w:t>
      </w:r>
      <w:proofErr w:type="spellEnd"/>
      <w:r>
        <w:rPr>
          <w:color w:val="1F497D"/>
          <w:sz w:val="28"/>
          <w:szCs w:val="28"/>
          <w:lang w:val="tr-TR"/>
        </w:rPr>
        <w:t>)/</w:t>
      </w:r>
      <w:proofErr w:type="spellStart"/>
      <w:r>
        <w:rPr>
          <w:sz w:val="28"/>
          <w:szCs w:val="28"/>
          <w:lang w:val="tr-TR"/>
        </w:rPr>
        <w:t>Zirbatya</w:t>
      </w:r>
      <w:proofErr w:type="spellEnd"/>
      <w:r>
        <w:rPr>
          <w:sz w:val="28"/>
          <w:szCs w:val="28"/>
          <w:lang w:val="tr-TR"/>
        </w:rPr>
        <w:t xml:space="preserve"> Sınır Kapısından giriş yapacaktır.</w:t>
      </w:r>
    </w:p>
    <w:p w:rsidR="00AB3BDC" w:rsidRPr="00AB3BDC" w:rsidRDefault="00AB3BDC" w:rsidP="00AB3BDC">
      <w:pPr>
        <w:pStyle w:val="gmail-msolistparagraph"/>
        <w:jc w:val="both"/>
        <w:rPr>
          <w:lang w:val="tr-TR"/>
        </w:rPr>
      </w:pPr>
      <w:r>
        <w:rPr>
          <w:sz w:val="28"/>
          <w:szCs w:val="28"/>
          <w:lang w:val="tr-TR"/>
        </w:rPr>
        <w:t>2-</w:t>
      </w:r>
      <w:r>
        <w:rPr>
          <w:sz w:val="14"/>
          <w:szCs w:val="14"/>
          <w:lang w:val="tr-TR"/>
        </w:rPr>
        <w:t xml:space="preserve">    </w:t>
      </w:r>
      <w:proofErr w:type="spellStart"/>
      <w:r>
        <w:rPr>
          <w:sz w:val="28"/>
          <w:szCs w:val="28"/>
          <w:lang w:val="tr-TR"/>
        </w:rPr>
        <w:t>Sözkonusu</w:t>
      </w:r>
      <w:proofErr w:type="spellEnd"/>
      <w:r>
        <w:rPr>
          <w:sz w:val="28"/>
          <w:szCs w:val="28"/>
          <w:lang w:val="tr-TR"/>
        </w:rPr>
        <w:t xml:space="preserve"> sevkiyatları taşıyan tırlar, ticari aktarma sahasında Iraklı tırlarla değiştirilecek ve Irak’ın dışından gelen tırların Irak topraklarına girmesine izin verilmeyecektir.</w:t>
      </w:r>
    </w:p>
    <w:p w:rsidR="00AB3BDC" w:rsidRPr="00AB3BDC" w:rsidRDefault="00AB3BDC" w:rsidP="00AB3BDC">
      <w:pPr>
        <w:pStyle w:val="gmail-msolistparagraph"/>
        <w:jc w:val="both"/>
        <w:rPr>
          <w:lang w:val="tr-TR"/>
        </w:rPr>
      </w:pPr>
      <w:r>
        <w:rPr>
          <w:sz w:val="28"/>
          <w:szCs w:val="28"/>
          <w:lang w:val="tr-TR"/>
        </w:rPr>
        <w:t>3-</w:t>
      </w:r>
      <w:r>
        <w:rPr>
          <w:sz w:val="14"/>
          <w:szCs w:val="14"/>
          <w:lang w:val="tr-TR"/>
        </w:rPr>
        <w:t xml:space="preserve">    </w:t>
      </w:r>
      <w:r>
        <w:rPr>
          <w:sz w:val="28"/>
          <w:szCs w:val="28"/>
          <w:lang w:val="tr-TR"/>
        </w:rPr>
        <w:t>Tırlarda kili</w:t>
      </w:r>
      <w:r>
        <w:rPr>
          <w:color w:val="1F497D"/>
          <w:sz w:val="28"/>
          <w:szCs w:val="28"/>
          <w:lang w:val="tr-TR"/>
        </w:rPr>
        <w:t>din</w:t>
      </w:r>
      <w:r>
        <w:rPr>
          <w:sz w:val="28"/>
          <w:szCs w:val="28"/>
          <w:lang w:val="tr-TR"/>
        </w:rPr>
        <w:t xml:space="preserve"> (</w:t>
      </w:r>
      <w:r>
        <w:rPr>
          <w:color w:val="1F497D"/>
          <w:sz w:val="28"/>
          <w:szCs w:val="28"/>
          <w:lang w:val="tr-TR"/>
        </w:rPr>
        <w:t>m</w:t>
      </w:r>
      <w:r>
        <w:rPr>
          <w:sz w:val="28"/>
          <w:szCs w:val="28"/>
          <w:lang w:val="tr-TR"/>
        </w:rPr>
        <w:t>ühür</w:t>
      </w:r>
      <w:r>
        <w:rPr>
          <w:color w:val="1F497D"/>
          <w:sz w:val="28"/>
          <w:szCs w:val="28"/>
          <w:lang w:val="tr-TR"/>
        </w:rPr>
        <w:t>lü</w:t>
      </w:r>
      <w:r>
        <w:rPr>
          <w:sz w:val="28"/>
          <w:szCs w:val="28"/>
          <w:lang w:val="tr-TR"/>
        </w:rPr>
        <w:t xml:space="preserve">) bulunduğu kontrol edilecek, İran topraklarında açılmasına izin verilmeyecek ve İran topraklarında </w:t>
      </w:r>
      <w:r>
        <w:rPr>
          <w:color w:val="1F497D"/>
          <w:sz w:val="28"/>
          <w:szCs w:val="28"/>
          <w:lang w:val="tr-TR"/>
        </w:rPr>
        <w:t>kilidi/</w:t>
      </w:r>
      <w:r>
        <w:rPr>
          <w:sz w:val="28"/>
          <w:szCs w:val="28"/>
          <w:lang w:val="tr-TR"/>
        </w:rPr>
        <w:t>mührü açılan tırların girmesine izin verilmeyecektir.</w:t>
      </w:r>
    </w:p>
    <w:p w:rsidR="00AB3BDC" w:rsidRPr="00AB3BDC" w:rsidRDefault="00AB3BDC" w:rsidP="00AB3BDC">
      <w:pPr>
        <w:pStyle w:val="gmail-msolistparagraph"/>
        <w:jc w:val="both"/>
        <w:rPr>
          <w:lang w:val="tr-TR"/>
        </w:rPr>
      </w:pPr>
      <w:r>
        <w:rPr>
          <w:sz w:val="28"/>
          <w:szCs w:val="28"/>
          <w:lang w:val="tr-TR"/>
        </w:rPr>
        <w:t>4-</w:t>
      </w:r>
      <w:r>
        <w:rPr>
          <w:sz w:val="14"/>
          <w:szCs w:val="14"/>
          <w:lang w:val="tr-TR"/>
        </w:rPr>
        <w:t xml:space="preserve">    </w:t>
      </w:r>
      <w:r>
        <w:rPr>
          <w:sz w:val="28"/>
          <w:szCs w:val="28"/>
          <w:lang w:val="tr-TR"/>
        </w:rPr>
        <w:t>Türkiye’den gelen tırlar, İran’da, Irak – İran sınır çizgisine paralel olan ve “Askeri Hat” olarak adlandırılan yol üzerinden seyahat edeceklerdir.</w:t>
      </w:r>
    </w:p>
    <w:p w:rsidR="00AB3BDC" w:rsidRDefault="00AB3BDC" w:rsidP="00AB3BDC">
      <w:pPr>
        <w:spacing w:before="100" w:beforeAutospacing="1" w:after="100" w:afterAutospacing="1"/>
        <w:ind w:left="720"/>
        <w:jc w:val="both"/>
      </w:pPr>
      <w:r>
        <w:rPr>
          <w:sz w:val="28"/>
          <w:szCs w:val="28"/>
          <w:lang w:val="tr-TR"/>
        </w:rPr>
        <w:t>Hassasiyetle uygulanması saygılarla rica olunur…</w:t>
      </w:r>
    </w:p>
    <w:p w:rsidR="00AB3BDC" w:rsidRDefault="00AB3BDC" w:rsidP="00AB3BDC">
      <w:pPr>
        <w:ind w:left="4320" w:firstLine="720"/>
        <w:jc w:val="center"/>
      </w:pPr>
      <w:r>
        <w:rPr>
          <w:b/>
          <w:bCs/>
          <w:sz w:val="28"/>
          <w:szCs w:val="28"/>
          <w:lang w:val="tr-TR"/>
        </w:rPr>
        <w:lastRenderedPageBreak/>
        <w:t>[İmza]</w:t>
      </w:r>
    </w:p>
    <w:p w:rsidR="00AB3BDC" w:rsidRDefault="00AB3BDC" w:rsidP="00AB3BDC">
      <w:pPr>
        <w:ind w:left="4320" w:firstLine="720"/>
        <w:jc w:val="center"/>
      </w:pPr>
      <w:r>
        <w:rPr>
          <w:b/>
          <w:bCs/>
          <w:sz w:val="28"/>
          <w:szCs w:val="28"/>
          <w:lang w:val="tr-TR"/>
        </w:rPr>
        <w:t>Dr. Salah Fazıl Abbas</w:t>
      </w:r>
    </w:p>
    <w:p w:rsidR="00AB3BDC" w:rsidRDefault="00AB3BDC" w:rsidP="00AB3BDC">
      <w:pPr>
        <w:ind w:left="4320" w:firstLine="720"/>
        <w:jc w:val="center"/>
      </w:pPr>
      <w:r>
        <w:rPr>
          <w:b/>
          <w:bCs/>
          <w:sz w:val="28"/>
          <w:szCs w:val="28"/>
          <w:lang w:val="tr-TR"/>
        </w:rPr>
        <w:t>Genel Müdürü</w:t>
      </w:r>
    </w:p>
    <w:p w:rsidR="00AB3BDC" w:rsidRDefault="00AB3BDC" w:rsidP="00AB3BDC">
      <w:pPr>
        <w:ind w:left="4320" w:firstLine="720"/>
        <w:jc w:val="center"/>
      </w:pPr>
      <w:r>
        <w:rPr>
          <w:sz w:val="28"/>
          <w:szCs w:val="28"/>
          <w:lang w:val="tr-TR"/>
        </w:rPr>
        <w:t> </w:t>
      </w:r>
    </w:p>
    <w:p w:rsidR="00AB3BDC" w:rsidRDefault="00AB3BDC" w:rsidP="00AB3BDC">
      <w:pPr>
        <w:spacing w:before="100" w:beforeAutospacing="1" w:after="100" w:afterAutospacing="1"/>
        <w:ind w:left="720"/>
        <w:jc w:val="both"/>
      </w:pPr>
      <w:r>
        <w:rPr>
          <w:sz w:val="28"/>
          <w:szCs w:val="28"/>
          <w:lang w:val="tr-TR"/>
        </w:rPr>
        <w:t>Dağıtım: Tarım Bakanlığı (Bakan Ofisi ve Hayvansal Kaynaklar Danışmanı Ofisi)</w:t>
      </w:r>
      <w:r>
        <w:rPr>
          <w:color w:val="1F497D"/>
          <w:sz w:val="28"/>
          <w:szCs w:val="28"/>
          <w:lang w:val="tr-TR"/>
        </w:rPr>
        <w:t xml:space="preserve">, </w:t>
      </w:r>
      <w:r>
        <w:rPr>
          <w:sz w:val="28"/>
          <w:szCs w:val="28"/>
          <w:lang w:val="tr-TR"/>
        </w:rPr>
        <w:t>Genel Müdür Ofisi</w:t>
      </w:r>
      <w:r>
        <w:rPr>
          <w:color w:val="1F497D"/>
          <w:sz w:val="28"/>
          <w:szCs w:val="28"/>
          <w:lang w:val="tr-TR"/>
        </w:rPr>
        <w:t>,</w:t>
      </w:r>
      <w:r>
        <w:rPr>
          <w:sz w:val="28"/>
          <w:szCs w:val="28"/>
          <w:lang w:val="tr-TR"/>
        </w:rPr>
        <w:t xml:space="preserve"> Basra, </w:t>
      </w:r>
      <w:proofErr w:type="spellStart"/>
      <w:r>
        <w:rPr>
          <w:sz w:val="28"/>
          <w:szCs w:val="28"/>
          <w:lang w:val="tr-TR"/>
        </w:rPr>
        <w:t>Meysan</w:t>
      </w:r>
      <w:proofErr w:type="spellEnd"/>
      <w:r>
        <w:rPr>
          <w:sz w:val="28"/>
          <w:szCs w:val="28"/>
          <w:lang w:val="tr-TR"/>
        </w:rPr>
        <w:t xml:space="preserve">, </w:t>
      </w:r>
      <w:proofErr w:type="spellStart"/>
      <w:r>
        <w:rPr>
          <w:sz w:val="28"/>
          <w:szCs w:val="28"/>
          <w:lang w:val="tr-TR"/>
        </w:rPr>
        <w:t>Vas</w:t>
      </w:r>
      <w:r>
        <w:rPr>
          <w:color w:val="1F497D"/>
          <w:sz w:val="28"/>
          <w:szCs w:val="28"/>
          <w:lang w:val="tr-TR"/>
        </w:rPr>
        <w:t>i</w:t>
      </w:r>
      <w:r>
        <w:rPr>
          <w:sz w:val="28"/>
          <w:szCs w:val="28"/>
          <w:lang w:val="tr-TR"/>
        </w:rPr>
        <w:t>t</w:t>
      </w:r>
      <w:proofErr w:type="spellEnd"/>
      <w:r>
        <w:rPr>
          <w:sz w:val="28"/>
          <w:szCs w:val="28"/>
          <w:lang w:val="tr-TR"/>
        </w:rPr>
        <w:t xml:space="preserve">, Necef, </w:t>
      </w:r>
      <w:proofErr w:type="spellStart"/>
      <w:r>
        <w:rPr>
          <w:sz w:val="28"/>
          <w:szCs w:val="28"/>
          <w:lang w:val="tr-TR"/>
        </w:rPr>
        <w:t>Diyala</w:t>
      </w:r>
      <w:proofErr w:type="spellEnd"/>
      <w:r>
        <w:rPr>
          <w:sz w:val="28"/>
          <w:szCs w:val="28"/>
          <w:lang w:val="tr-TR"/>
        </w:rPr>
        <w:t xml:space="preserve"> ve </w:t>
      </w:r>
      <w:proofErr w:type="spellStart"/>
      <w:r>
        <w:rPr>
          <w:sz w:val="28"/>
          <w:szCs w:val="28"/>
          <w:lang w:val="tr-TR"/>
        </w:rPr>
        <w:t>Anbar’daki</w:t>
      </w:r>
      <w:proofErr w:type="spellEnd"/>
      <w:r>
        <w:rPr>
          <w:sz w:val="28"/>
          <w:szCs w:val="28"/>
          <w:lang w:val="tr-TR"/>
        </w:rPr>
        <w:t xml:space="preserve"> Veteriner Hastaneler</w:t>
      </w:r>
      <w:r>
        <w:rPr>
          <w:color w:val="1F497D"/>
          <w:sz w:val="28"/>
          <w:szCs w:val="28"/>
          <w:lang w:val="tr-TR"/>
        </w:rPr>
        <w:t>i</w:t>
      </w:r>
      <w:r>
        <w:rPr>
          <w:sz w:val="28"/>
          <w:szCs w:val="28"/>
          <w:lang w:val="tr-TR"/>
        </w:rPr>
        <w:t xml:space="preserve"> Salgın</w:t>
      </w:r>
      <w:r>
        <w:rPr>
          <w:color w:val="1F497D"/>
          <w:sz w:val="28"/>
          <w:szCs w:val="28"/>
          <w:lang w:val="tr-TR"/>
        </w:rPr>
        <w:t xml:space="preserve"> Hastalıklar</w:t>
      </w:r>
      <w:r>
        <w:rPr>
          <w:sz w:val="28"/>
          <w:szCs w:val="28"/>
          <w:lang w:val="tr-TR"/>
        </w:rPr>
        <w:t xml:space="preserve"> Bölümü</w:t>
      </w:r>
      <w:r>
        <w:rPr>
          <w:color w:val="1F497D"/>
          <w:sz w:val="28"/>
          <w:szCs w:val="28"/>
          <w:lang w:val="tr-TR"/>
        </w:rPr>
        <w:t xml:space="preserve">, </w:t>
      </w:r>
      <w:r>
        <w:rPr>
          <w:sz w:val="28"/>
          <w:szCs w:val="28"/>
          <w:lang w:val="tr-TR"/>
        </w:rPr>
        <w:t xml:space="preserve">Veteriner </w:t>
      </w:r>
      <w:r>
        <w:rPr>
          <w:color w:val="1F497D"/>
          <w:sz w:val="28"/>
          <w:szCs w:val="28"/>
          <w:lang w:val="tr-TR"/>
        </w:rPr>
        <w:t>K</w:t>
      </w:r>
      <w:r>
        <w:rPr>
          <w:sz w:val="28"/>
          <w:szCs w:val="28"/>
          <w:lang w:val="tr-TR"/>
        </w:rPr>
        <w:t>arantinalar Bölümü</w:t>
      </w:r>
      <w:r>
        <w:rPr>
          <w:color w:val="1F497D"/>
          <w:sz w:val="28"/>
          <w:szCs w:val="28"/>
          <w:lang w:val="tr-TR"/>
        </w:rPr>
        <w:t>,</w:t>
      </w:r>
      <w:r>
        <w:rPr>
          <w:sz w:val="28"/>
          <w:szCs w:val="28"/>
          <w:lang w:val="tr-TR"/>
        </w:rPr>
        <w:t xml:space="preserve"> İthalat Talepleri Araştırma Komisyonu</w:t>
      </w:r>
      <w:r>
        <w:rPr>
          <w:color w:val="1F497D"/>
          <w:sz w:val="28"/>
          <w:szCs w:val="28"/>
          <w:lang w:val="tr-TR"/>
        </w:rPr>
        <w:t xml:space="preserve">, </w:t>
      </w:r>
      <w:r>
        <w:rPr>
          <w:sz w:val="28"/>
          <w:szCs w:val="28"/>
          <w:lang w:val="tr-TR"/>
        </w:rPr>
        <w:t xml:space="preserve">Bağdat Havaalanı’ndaki Veteriner </w:t>
      </w:r>
      <w:r>
        <w:rPr>
          <w:color w:val="1F497D"/>
          <w:sz w:val="28"/>
          <w:szCs w:val="28"/>
          <w:lang w:val="tr-TR"/>
        </w:rPr>
        <w:t>K</w:t>
      </w:r>
      <w:r>
        <w:rPr>
          <w:sz w:val="28"/>
          <w:szCs w:val="28"/>
          <w:lang w:val="tr-TR"/>
        </w:rPr>
        <w:t>arantina</w:t>
      </w:r>
      <w:r>
        <w:rPr>
          <w:color w:val="1F497D"/>
          <w:sz w:val="28"/>
          <w:szCs w:val="28"/>
          <w:lang w:val="tr-TR"/>
        </w:rPr>
        <w:t xml:space="preserve"> Bölümü, </w:t>
      </w:r>
      <w:r>
        <w:rPr>
          <w:sz w:val="28"/>
          <w:szCs w:val="28"/>
          <w:lang w:val="tr-TR"/>
        </w:rPr>
        <w:t>Genel Kayıt.</w:t>
      </w:r>
    </w:p>
    <w:p w:rsidR="00C93F75" w:rsidRDefault="00C93F75">
      <w:bookmarkStart w:id="0" w:name="_GoBack"/>
      <w:bookmarkEnd w:id="0"/>
    </w:p>
    <w:sectPr w:rsidR="00C93F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54"/>
    <w:rsid w:val="00841354"/>
    <w:rsid w:val="00AB3BDC"/>
    <w:rsid w:val="00C9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6A36C-620D-4B6C-BDA2-F9BB1E27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B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AB3B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>Salah Aldeen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3</cp:revision>
  <dcterms:created xsi:type="dcterms:W3CDTF">2016-12-21T20:52:00Z</dcterms:created>
  <dcterms:modified xsi:type="dcterms:W3CDTF">2016-12-21T20:52:00Z</dcterms:modified>
</cp:coreProperties>
</file>